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r w:rsidRPr="00325E71">
        <w:rPr>
          <w:rFonts w:ascii="Times New Roman" w:hAnsi="Times New Roman" w:cs="Times New Roman"/>
          <w:sz w:val="24"/>
          <w:szCs w:val="24"/>
        </w:rPr>
        <w:t>FOOD CHAIN FILM QUESTIONS</w:t>
      </w:r>
      <w:r>
        <w:rPr>
          <w:rFonts w:ascii="Times New Roman" w:hAnsi="Times New Roman" w:cs="Times New Roman"/>
          <w:sz w:val="24"/>
          <w:szCs w:val="24"/>
        </w:rPr>
        <w:t xml:space="preserve"> </w:t>
      </w:r>
    </w:p>
    <w:p w:rsidR="00325E71" w:rsidRDefault="00325E71" w:rsidP="00325E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25E71" w:rsidRDefault="00325E71" w:rsidP="00325E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5E71" w:rsidRDefault="00325E71" w:rsidP="00325E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325E71" w:rsidRDefault="00325E71" w:rsidP="00325E71">
      <w:pPr>
        <w:spacing w:line="480" w:lineRule="auto"/>
        <w:jc w:val="center"/>
        <w:rPr>
          <w:rFonts w:ascii="Times New Roman" w:hAnsi="Times New Roman" w:cs="Times New Roman"/>
          <w:sz w:val="24"/>
          <w:szCs w:val="24"/>
        </w:rPr>
      </w:pPr>
    </w:p>
    <w:p w:rsidR="00DA6D31" w:rsidRPr="00325E71" w:rsidRDefault="00863BE2" w:rsidP="00325E71">
      <w:pPr>
        <w:spacing w:line="480" w:lineRule="auto"/>
        <w:jc w:val="center"/>
        <w:rPr>
          <w:rFonts w:ascii="Times New Roman" w:hAnsi="Times New Roman" w:cs="Times New Roman"/>
          <w:b/>
          <w:sz w:val="24"/>
          <w:szCs w:val="24"/>
        </w:rPr>
      </w:pPr>
      <w:r w:rsidRPr="00325E71">
        <w:rPr>
          <w:rFonts w:ascii="Times New Roman" w:hAnsi="Times New Roman" w:cs="Times New Roman"/>
          <w:b/>
          <w:sz w:val="24"/>
          <w:szCs w:val="24"/>
        </w:rPr>
        <w:lastRenderedPageBreak/>
        <w:t>Food chain film questions</w:t>
      </w:r>
    </w:p>
    <w:p w:rsidR="006A6B3E" w:rsidRPr="00325E71" w:rsidRDefault="00863BE2" w:rsidP="00325E71">
      <w:pPr>
        <w:pStyle w:val="ListParagraph"/>
        <w:numPr>
          <w:ilvl w:val="0"/>
          <w:numId w:val="2"/>
        </w:numPr>
        <w:spacing w:line="480" w:lineRule="auto"/>
        <w:rPr>
          <w:rFonts w:ascii="Times New Roman" w:hAnsi="Times New Roman" w:cs="Times New Roman"/>
          <w:sz w:val="24"/>
          <w:szCs w:val="24"/>
        </w:rPr>
      </w:pPr>
      <w:r w:rsidRPr="00325E71">
        <w:rPr>
          <w:rFonts w:ascii="Times New Roman" w:hAnsi="Times New Roman" w:cs="Times New Roman"/>
          <w:sz w:val="24"/>
          <w:szCs w:val="24"/>
        </w:rPr>
        <w:t>The movie points out that the supermarkets are not ruled by a “free market economy” but by a “monopsony”. What does “monopsony” mean? How is monopsony affecting farmers?</w:t>
      </w:r>
    </w:p>
    <w:p w:rsidR="00863BE2" w:rsidRPr="008E4F40" w:rsidRDefault="006A6B3E" w:rsidP="008E4F40">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Monopsony is a marketing terminology that refers to a situation in which the interaction of a group of different sellers is limited to just one buyer. This market setting may have an adversely negative impact particularly on the sellers since they lack options on where to sell their produce.</w:t>
      </w:r>
      <w:r w:rsidR="00EC3088" w:rsidRPr="00325E71">
        <w:rPr>
          <w:rFonts w:ascii="Times New Roman" w:eastAsia="Times New Roman" w:hAnsi="Times New Roman" w:cs="Times New Roman"/>
          <w:sz w:val="24"/>
          <w:szCs w:val="24"/>
        </w:rPr>
        <w:t xml:space="preserve"> (Manning, A., 2003)</w:t>
      </w:r>
      <w:r w:rsidRPr="00325E71">
        <w:rPr>
          <w:rFonts w:ascii="Times New Roman" w:hAnsi="Times New Roman" w:cs="Times New Roman"/>
          <w:sz w:val="24"/>
          <w:szCs w:val="24"/>
        </w:rPr>
        <w:t>This implies that the farmers, in most cases, have to settle for whatever price the single buyer is willing to pay for their produce.</w:t>
      </w:r>
      <w:r w:rsidR="00B643A0" w:rsidRPr="00325E71">
        <w:rPr>
          <w:rFonts w:ascii="Times New Roman" w:hAnsi="Times New Roman" w:cs="Times New Roman"/>
          <w:sz w:val="24"/>
          <w:szCs w:val="24"/>
        </w:rPr>
        <w:t xml:space="preserve"> For this reason, monopsony leaves a window for the buyer to financially exploit farmers by un</w:t>
      </w:r>
      <w:r w:rsidR="006438B7" w:rsidRPr="00325E71">
        <w:rPr>
          <w:rFonts w:ascii="Times New Roman" w:hAnsi="Times New Roman" w:cs="Times New Roman"/>
          <w:sz w:val="24"/>
          <w:szCs w:val="24"/>
        </w:rPr>
        <w:t>derpaying them for their efforts</w:t>
      </w:r>
      <w:r w:rsidR="00B643A0" w:rsidRPr="00325E71">
        <w:rPr>
          <w:rFonts w:ascii="Times New Roman" w:hAnsi="Times New Roman" w:cs="Times New Roman"/>
          <w:sz w:val="24"/>
          <w:szCs w:val="24"/>
        </w:rPr>
        <w:t>.</w:t>
      </w:r>
    </w:p>
    <w:p w:rsidR="00A47A4C" w:rsidRPr="008E4F40" w:rsidRDefault="00863BE2" w:rsidP="008E4F40">
      <w:pPr>
        <w:pStyle w:val="ListParagraph"/>
        <w:numPr>
          <w:ilvl w:val="0"/>
          <w:numId w:val="2"/>
        </w:numPr>
        <w:spacing w:line="480" w:lineRule="auto"/>
        <w:rPr>
          <w:rFonts w:ascii="Times New Roman" w:hAnsi="Times New Roman" w:cs="Times New Roman"/>
          <w:sz w:val="24"/>
          <w:szCs w:val="24"/>
        </w:rPr>
      </w:pPr>
      <w:r w:rsidRPr="00325E71">
        <w:rPr>
          <w:rFonts w:ascii="Times New Roman" w:hAnsi="Times New Roman" w:cs="Times New Roman"/>
          <w:sz w:val="24"/>
          <w:szCs w:val="24"/>
        </w:rPr>
        <w:t xml:space="preserve">“Farmworkers are generally paid by the piece rather than by the hour” Foodchainsfilm.com. tomato pickers in Immokalee are required to pick a minimum of 480 pounds </w:t>
      </w:r>
      <w:r w:rsidR="00A47A4C" w:rsidRPr="00325E71">
        <w:rPr>
          <w:rFonts w:ascii="Times New Roman" w:hAnsi="Times New Roman" w:cs="Times New Roman"/>
          <w:sz w:val="24"/>
          <w:szCs w:val="24"/>
        </w:rPr>
        <w:t>of fruit per hour to make around $42 for a nine hour shift; for how much money would you be willing to do this work, how would the company meet your demand? How would they recover the additional cost? If you say that no amount of money would be enough, what alternatives would the company have, since people like you will not do the work?</w:t>
      </w:r>
    </w:p>
    <w:p w:rsidR="00B643A0" w:rsidRPr="00325E71" w:rsidRDefault="00B643A0" w:rsidP="00325E71">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 xml:space="preserve">I would be willing to do the same amount of work for $100 for the nine hour shift. This is more than double the quoted figure and is arrived at after consideration of the hard labor involved, and a comparison with other workers of relatively the same level </w:t>
      </w:r>
      <w:r w:rsidR="00232A23" w:rsidRPr="00325E71">
        <w:rPr>
          <w:rFonts w:ascii="Times New Roman" w:hAnsi="Times New Roman" w:cs="Times New Roman"/>
          <w:sz w:val="24"/>
          <w:szCs w:val="24"/>
        </w:rPr>
        <w:t xml:space="preserve">as the tomato pickers </w:t>
      </w:r>
      <w:r w:rsidRPr="00325E71">
        <w:rPr>
          <w:rFonts w:ascii="Times New Roman" w:hAnsi="Times New Roman" w:cs="Times New Roman"/>
          <w:sz w:val="24"/>
          <w:szCs w:val="24"/>
        </w:rPr>
        <w:t xml:space="preserve">working in other sectors. </w:t>
      </w:r>
    </w:p>
    <w:p w:rsidR="00232A23" w:rsidRPr="00325E71" w:rsidRDefault="00232A23" w:rsidP="00325E71">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lastRenderedPageBreak/>
        <w:t xml:space="preserve">The company would meet this demand quite comfortably if it ensures that the produce fetch the best market prices available. The best market prices can be achieved by avoiding monopsony as a way of increasing the company’s options in the market. Good market prices can also be ascertained by ensuring that the company does not compromise on the quality of produce, thus ensuring </w:t>
      </w:r>
      <w:r w:rsidR="006438B7" w:rsidRPr="00325E71">
        <w:rPr>
          <w:rFonts w:ascii="Times New Roman" w:hAnsi="Times New Roman" w:cs="Times New Roman"/>
          <w:sz w:val="24"/>
          <w:szCs w:val="24"/>
        </w:rPr>
        <w:t>and maintaining a high demand of the same.</w:t>
      </w:r>
    </w:p>
    <w:p w:rsidR="00232A23" w:rsidRPr="00325E71" w:rsidRDefault="005A0A38" w:rsidP="00325E71">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By avoiding monopsony and maintaining good quality produce, the company will be able to make up for the extra costs incurred as a result of increasing pay to its workers.</w:t>
      </w:r>
    </w:p>
    <w:p w:rsidR="00A47A4C" w:rsidRPr="008E4F40" w:rsidRDefault="005A0A38" w:rsidP="008E4F40">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In the event that the workers’ demands cannot be met by the company, the most viable option would be the mechanization of the company’s processes, a move that will greatly reduce the number of manual laborers required.</w:t>
      </w:r>
    </w:p>
    <w:p w:rsidR="00A47A4C" w:rsidRPr="008E4F40" w:rsidRDefault="00A47A4C" w:rsidP="008E4F40">
      <w:pPr>
        <w:pStyle w:val="ListParagraph"/>
        <w:numPr>
          <w:ilvl w:val="0"/>
          <w:numId w:val="2"/>
        </w:numPr>
        <w:spacing w:line="480" w:lineRule="auto"/>
        <w:rPr>
          <w:rFonts w:ascii="Times New Roman" w:hAnsi="Times New Roman" w:cs="Times New Roman"/>
          <w:sz w:val="24"/>
          <w:szCs w:val="24"/>
        </w:rPr>
      </w:pPr>
      <w:r w:rsidRPr="00325E71">
        <w:rPr>
          <w:rFonts w:ascii="Times New Roman" w:hAnsi="Times New Roman" w:cs="Times New Roman"/>
          <w:sz w:val="24"/>
          <w:szCs w:val="24"/>
        </w:rPr>
        <w:t>In the film, father Brinkle says that in Napa valley there is an “economic apartheid”; what does he mean by the expression?</w:t>
      </w:r>
    </w:p>
    <w:p w:rsidR="00A47A4C" w:rsidRPr="008E4F40" w:rsidRDefault="00015138" w:rsidP="008E4F40">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By “economic apartheid”, father Brinkle is referring to the wide gap that exists between individuals from different social classes.</w:t>
      </w:r>
      <w:r w:rsidR="002D61FE" w:rsidRPr="00325E71">
        <w:rPr>
          <w:rFonts w:ascii="Times New Roman" w:hAnsi="Times New Roman" w:cs="Times New Roman"/>
          <w:sz w:val="24"/>
          <w:szCs w:val="24"/>
        </w:rPr>
        <w:t xml:space="preserve"> Their monthly wage is meagre at best and are taken advantage of by the wealthy landowners. This is particularly noticeable in the very poor housing conditions of the farm migrant workers as well as the extortion from landlords.</w:t>
      </w:r>
    </w:p>
    <w:p w:rsidR="00A47A4C" w:rsidRPr="00325E71" w:rsidRDefault="00A47A4C" w:rsidP="00325E71">
      <w:pPr>
        <w:pStyle w:val="ListParagraph"/>
        <w:numPr>
          <w:ilvl w:val="0"/>
          <w:numId w:val="2"/>
        </w:numPr>
        <w:spacing w:line="480" w:lineRule="auto"/>
        <w:rPr>
          <w:rFonts w:ascii="Times New Roman" w:hAnsi="Times New Roman" w:cs="Times New Roman"/>
          <w:sz w:val="24"/>
          <w:szCs w:val="24"/>
        </w:rPr>
      </w:pPr>
      <w:r w:rsidRPr="00325E71">
        <w:rPr>
          <w:rFonts w:ascii="Times New Roman" w:hAnsi="Times New Roman" w:cs="Times New Roman"/>
          <w:sz w:val="24"/>
          <w:szCs w:val="24"/>
        </w:rPr>
        <w:t>According to the film, raising $4 million in charity in the Napa valley does absolutely nothing to enable farmers to live a life closer in material terms to the ones that donors live. Who do you think is benefitting from the Napa Valley vinters auction?</w:t>
      </w:r>
    </w:p>
    <w:p w:rsidR="00F802F0" w:rsidRPr="00325E71" w:rsidRDefault="00F802F0" w:rsidP="00325E71">
      <w:pPr>
        <w:pStyle w:val="ListParagraph"/>
        <w:spacing w:line="480" w:lineRule="auto"/>
        <w:rPr>
          <w:rFonts w:ascii="Times New Roman" w:hAnsi="Times New Roman" w:cs="Times New Roman"/>
          <w:sz w:val="24"/>
          <w:szCs w:val="24"/>
        </w:rPr>
      </w:pPr>
    </w:p>
    <w:p w:rsidR="00F802F0" w:rsidRPr="00325E71" w:rsidRDefault="00F802F0" w:rsidP="00325E71">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 xml:space="preserve">The main beneficiaries of the auction are the wealthy landowners. This is </w:t>
      </w:r>
      <w:r w:rsidR="006438B7" w:rsidRPr="00325E71">
        <w:rPr>
          <w:rFonts w:ascii="Times New Roman" w:hAnsi="Times New Roman" w:cs="Times New Roman"/>
          <w:sz w:val="24"/>
          <w:szCs w:val="24"/>
        </w:rPr>
        <w:t>because the money always circles</w:t>
      </w:r>
      <w:r w:rsidRPr="00325E71">
        <w:rPr>
          <w:rFonts w:ascii="Times New Roman" w:hAnsi="Times New Roman" w:cs="Times New Roman"/>
          <w:sz w:val="24"/>
          <w:szCs w:val="24"/>
        </w:rPr>
        <w:t xml:space="preserve"> back to them as a result of the blatant extortion of the farmers </w:t>
      </w:r>
      <w:r w:rsidRPr="00325E71">
        <w:rPr>
          <w:rFonts w:ascii="Times New Roman" w:hAnsi="Times New Roman" w:cs="Times New Roman"/>
          <w:sz w:val="24"/>
          <w:szCs w:val="24"/>
        </w:rPr>
        <w:lastRenderedPageBreak/>
        <w:t>through exorbitant rent wages.</w:t>
      </w:r>
      <w:r w:rsidR="006438B7" w:rsidRPr="00325E71">
        <w:rPr>
          <w:rFonts w:ascii="Times New Roman" w:hAnsi="Times New Roman" w:cs="Times New Roman"/>
          <w:sz w:val="24"/>
          <w:szCs w:val="24"/>
        </w:rPr>
        <w:t xml:space="preserve"> They live under very poor housing conditions coupled with overcrowding.</w:t>
      </w:r>
    </w:p>
    <w:p w:rsidR="00A47A4C" w:rsidRPr="00325E71" w:rsidRDefault="00A47A4C" w:rsidP="00325E71">
      <w:pPr>
        <w:pStyle w:val="ListParagraph"/>
        <w:spacing w:line="480" w:lineRule="auto"/>
        <w:rPr>
          <w:rFonts w:ascii="Times New Roman" w:hAnsi="Times New Roman" w:cs="Times New Roman"/>
          <w:sz w:val="24"/>
          <w:szCs w:val="24"/>
        </w:rPr>
      </w:pPr>
    </w:p>
    <w:p w:rsidR="00A47A4C" w:rsidRPr="00325E71" w:rsidRDefault="00A47A4C" w:rsidP="00325E71">
      <w:pPr>
        <w:pStyle w:val="ListParagraph"/>
        <w:spacing w:line="480" w:lineRule="auto"/>
        <w:rPr>
          <w:rFonts w:ascii="Times New Roman" w:hAnsi="Times New Roman" w:cs="Times New Roman"/>
          <w:sz w:val="24"/>
          <w:szCs w:val="24"/>
        </w:rPr>
      </w:pPr>
    </w:p>
    <w:p w:rsidR="006A6B3E" w:rsidRPr="00325E71" w:rsidRDefault="00A47A4C" w:rsidP="00325E71">
      <w:pPr>
        <w:pStyle w:val="ListParagraph"/>
        <w:numPr>
          <w:ilvl w:val="0"/>
          <w:numId w:val="2"/>
        </w:numPr>
        <w:spacing w:line="480" w:lineRule="auto"/>
        <w:rPr>
          <w:rFonts w:ascii="Times New Roman" w:hAnsi="Times New Roman" w:cs="Times New Roman"/>
          <w:sz w:val="24"/>
          <w:szCs w:val="24"/>
        </w:rPr>
      </w:pPr>
      <w:r w:rsidRPr="00325E71">
        <w:rPr>
          <w:rFonts w:ascii="Times New Roman" w:hAnsi="Times New Roman" w:cs="Times New Roman"/>
          <w:sz w:val="24"/>
          <w:szCs w:val="24"/>
        </w:rPr>
        <w:t>How is the history of the agriculture history in the U.S connected to immigration?</w:t>
      </w:r>
    </w:p>
    <w:p w:rsidR="00F802F0" w:rsidRPr="00325E71" w:rsidRDefault="00F802F0" w:rsidP="00325E71">
      <w:pPr>
        <w:pStyle w:val="ListParagraph"/>
        <w:spacing w:line="480" w:lineRule="auto"/>
        <w:rPr>
          <w:rFonts w:ascii="Times New Roman" w:hAnsi="Times New Roman" w:cs="Times New Roman"/>
          <w:sz w:val="24"/>
          <w:szCs w:val="24"/>
        </w:rPr>
      </w:pPr>
    </w:p>
    <w:p w:rsidR="00F802F0" w:rsidRPr="00325E71" w:rsidRDefault="00F802F0" w:rsidP="00325E71">
      <w:pPr>
        <w:pStyle w:val="ListParagraph"/>
        <w:spacing w:line="480" w:lineRule="auto"/>
        <w:rPr>
          <w:rFonts w:ascii="Times New Roman" w:hAnsi="Times New Roman" w:cs="Times New Roman"/>
          <w:sz w:val="24"/>
          <w:szCs w:val="24"/>
        </w:rPr>
      </w:pPr>
      <w:r w:rsidRPr="00325E71">
        <w:rPr>
          <w:rFonts w:ascii="Times New Roman" w:hAnsi="Times New Roman" w:cs="Times New Roman"/>
          <w:sz w:val="24"/>
          <w:szCs w:val="24"/>
        </w:rPr>
        <w:t xml:space="preserve">America’s agricultural history </w:t>
      </w:r>
      <w:r w:rsidR="002E705D" w:rsidRPr="00325E71">
        <w:rPr>
          <w:rFonts w:ascii="Times New Roman" w:hAnsi="Times New Roman" w:cs="Times New Roman"/>
          <w:sz w:val="24"/>
          <w:szCs w:val="24"/>
        </w:rPr>
        <w:t xml:space="preserve">is connected to immigration as it relied heavily on immigrants for casual labor. This preference by the large-scale wealthy landowners for migrant workers was mainly due as a result of their “exploitability.” They could be relied on to perform physically tasking farming activities for long hours for little wages. </w:t>
      </w: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p>
    <w:p w:rsidR="002E705D" w:rsidRPr="00325E71" w:rsidRDefault="002E705D" w:rsidP="00325E71">
      <w:pPr>
        <w:spacing w:line="480" w:lineRule="auto"/>
        <w:rPr>
          <w:rFonts w:ascii="Times New Roman" w:hAnsi="Times New Roman" w:cs="Times New Roman"/>
          <w:b/>
          <w:sz w:val="24"/>
          <w:szCs w:val="24"/>
        </w:rPr>
      </w:pPr>
      <w:bookmarkStart w:id="0" w:name="_GoBack"/>
      <w:bookmarkEnd w:id="0"/>
    </w:p>
    <w:p w:rsidR="002E705D" w:rsidRPr="00325E71" w:rsidRDefault="002E705D" w:rsidP="00325E71">
      <w:pPr>
        <w:spacing w:line="480" w:lineRule="auto"/>
        <w:rPr>
          <w:rFonts w:ascii="Times New Roman" w:hAnsi="Times New Roman" w:cs="Times New Roman"/>
          <w:b/>
          <w:sz w:val="24"/>
          <w:szCs w:val="24"/>
        </w:rPr>
      </w:pPr>
    </w:p>
    <w:p w:rsidR="006A6B3E" w:rsidRPr="00325E71" w:rsidRDefault="006A6B3E" w:rsidP="008E4F40">
      <w:pPr>
        <w:spacing w:line="480" w:lineRule="auto"/>
        <w:jc w:val="center"/>
        <w:rPr>
          <w:rFonts w:ascii="Times New Roman" w:hAnsi="Times New Roman" w:cs="Times New Roman"/>
          <w:b/>
          <w:sz w:val="24"/>
          <w:szCs w:val="24"/>
        </w:rPr>
      </w:pPr>
      <w:r w:rsidRPr="00325E71">
        <w:rPr>
          <w:rFonts w:ascii="Times New Roman" w:hAnsi="Times New Roman" w:cs="Times New Roman"/>
          <w:b/>
          <w:sz w:val="24"/>
          <w:szCs w:val="24"/>
        </w:rPr>
        <w:lastRenderedPageBreak/>
        <w:t>References</w:t>
      </w:r>
    </w:p>
    <w:p w:rsidR="006A6B3E" w:rsidRPr="00325E71" w:rsidRDefault="006A6B3E" w:rsidP="00325E71">
      <w:pPr>
        <w:spacing w:after="0" w:line="480" w:lineRule="auto"/>
        <w:rPr>
          <w:rFonts w:ascii="Times New Roman" w:eastAsia="Times New Roman" w:hAnsi="Times New Roman" w:cs="Times New Roman"/>
          <w:sz w:val="24"/>
          <w:szCs w:val="24"/>
        </w:rPr>
      </w:pPr>
      <w:r w:rsidRPr="00325E71">
        <w:rPr>
          <w:rFonts w:ascii="Times New Roman" w:eastAsia="Times New Roman" w:hAnsi="Times New Roman" w:cs="Times New Roman"/>
          <w:sz w:val="24"/>
          <w:szCs w:val="24"/>
        </w:rPr>
        <w:t xml:space="preserve">Manning, A. (2003). </w:t>
      </w:r>
      <w:r w:rsidRPr="00325E71">
        <w:rPr>
          <w:rFonts w:ascii="Times New Roman" w:eastAsia="Times New Roman" w:hAnsi="Times New Roman" w:cs="Times New Roman"/>
          <w:i/>
          <w:iCs/>
          <w:sz w:val="24"/>
          <w:szCs w:val="24"/>
        </w:rPr>
        <w:t>Monopsony in motion: Imperfect competition in labor markets</w:t>
      </w:r>
      <w:r w:rsidRPr="00325E71">
        <w:rPr>
          <w:rFonts w:ascii="Times New Roman" w:eastAsia="Times New Roman" w:hAnsi="Times New Roman" w:cs="Times New Roman"/>
          <w:sz w:val="24"/>
          <w:szCs w:val="24"/>
        </w:rPr>
        <w:t>. Princeton University Press.</w:t>
      </w:r>
    </w:p>
    <w:p w:rsidR="006A6B3E" w:rsidRPr="00325E71" w:rsidRDefault="006A6B3E" w:rsidP="00325E71">
      <w:pPr>
        <w:spacing w:after="0" w:line="480" w:lineRule="auto"/>
        <w:rPr>
          <w:rFonts w:ascii="Times New Roman" w:eastAsia="Times New Roman" w:hAnsi="Times New Roman" w:cs="Times New Roman"/>
          <w:sz w:val="24"/>
          <w:szCs w:val="24"/>
        </w:rPr>
      </w:pPr>
      <w:r w:rsidRPr="00325E71">
        <w:rPr>
          <w:rFonts w:ascii="Times New Roman" w:eastAsia="Times New Roman" w:hAnsi="Times New Roman" w:cs="Times New Roman"/>
          <w:sz w:val="24"/>
          <w:szCs w:val="24"/>
        </w:rPr>
        <w:t xml:space="preserve">Boal, W. M., &amp; Ransom, M. R. (1997). Monopsony in the labor market. </w:t>
      </w:r>
      <w:r w:rsidRPr="00325E71">
        <w:rPr>
          <w:rFonts w:ascii="Times New Roman" w:eastAsia="Times New Roman" w:hAnsi="Times New Roman" w:cs="Times New Roman"/>
          <w:i/>
          <w:iCs/>
          <w:sz w:val="24"/>
          <w:szCs w:val="24"/>
        </w:rPr>
        <w:t>Journal of economic literature</w:t>
      </w:r>
      <w:r w:rsidRPr="00325E71">
        <w:rPr>
          <w:rFonts w:ascii="Times New Roman" w:eastAsia="Times New Roman" w:hAnsi="Times New Roman" w:cs="Times New Roman"/>
          <w:sz w:val="24"/>
          <w:szCs w:val="24"/>
        </w:rPr>
        <w:t xml:space="preserve">, </w:t>
      </w:r>
      <w:r w:rsidRPr="00325E71">
        <w:rPr>
          <w:rFonts w:ascii="Times New Roman" w:eastAsia="Times New Roman" w:hAnsi="Times New Roman" w:cs="Times New Roman"/>
          <w:i/>
          <w:iCs/>
          <w:sz w:val="24"/>
          <w:szCs w:val="24"/>
        </w:rPr>
        <w:t>35</w:t>
      </w:r>
      <w:r w:rsidRPr="00325E71">
        <w:rPr>
          <w:rFonts w:ascii="Times New Roman" w:eastAsia="Times New Roman" w:hAnsi="Times New Roman" w:cs="Times New Roman"/>
          <w:sz w:val="24"/>
          <w:szCs w:val="24"/>
        </w:rPr>
        <w:t>(1), 86-112.</w:t>
      </w:r>
    </w:p>
    <w:p w:rsidR="006A6B3E" w:rsidRPr="00325E71" w:rsidRDefault="006A6B3E" w:rsidP="00325E71">
      <w:pPr>
        <w:spacing w:after="0" w:line="480" w:lineRule="auto"/>
        <w:rPr>
          <w:rFonts w:ascii="Times New Roman" w:eastAsia="Times New Roman" w:hAnsi="Times New Roman" w:cs="Times New Roman"/>
          <w:sz w:val="24"/>
          <w:szCs w:val="24"/>
        </w:rPr>
      </w:pPr>
    </w:p>
    <w:p w:rsidR="006A6B3E" w:rsidRPr="00325E71" w:rsidRDefault="006A6B3E" w:rsidP="00325E71">
      <w:pPr>
        <w:spacing w:line="480" w:lineRule="auto"/>
        <w:rPr>
          <w:rFonts w:ascii="Times New Roman" w:hAnsi="Times New Roman" w:cs="Times New Roman"/>
          <w:b/>
          <w:sz w:val="24"/>
          <w:szCs w:val="24"/>
        </w:rPr>
      </w:pPr>
    </w:p>
    <w:p w:rsidR="00863BE2" w:rsidRPr="00325E71" w:rsidRDefault="00863BE2" w:rsidP="00325E71">
      <w:pPr>
        <w:spacing w:line="480" w:lineRule="auto"/>
        <w:rPr>
          <w:rFonts w:ascii="Times New Roman" w:hAnsi="Times New Roman" w:cs="Times New Roman"/>
          <w:sz w:val="24"/>
          <w:szCs w:val="24"/>
        </w:rPr>
      </w:pPr>
    </w:p>
    <w:sectPr w:rsidR="00863BE2" w:rsidRPr="00325E71" w:rsidSect="00325E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B0A" w:rsidRDefault="00B37B0A" w:rsidP="00325E71">
      <w:pPr>
        <w:spacing w:after="0" w:line="240" w:lineRule="auto"/>
      </w:pPr>
      <w:r>
        <w:separator/>
      </w:r>
    </w:p>
  </w:endnote>
  <w:endnote w:type="continuationSeparator" w:id="0">
    <w:p w:rsidR="00B37B0A" w:rsidRDefault="00B37B0A" w:rsidP="00325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B0A" w:rsidRDefault="00B37B0A" w:rsidP="00325E71">
      <w:pPr>
        <w:spacing w:after="0" w:line="240" w:lineRule="auto"/>
      </w:pPr>
      <w:r>
        <w:separator/>
      </w:r>
    </w:p>
  </w:footnote>
  <w:footnote w:type="continuationSeparator" w:id="0">
    <w:p w:rsidR="00B37B0A" w:rsidRDefault="00B37B0A" w:rsidP="00325E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1" w:rsidRDefault="00325E71">
    <w:pPr>
      <w:pStyle w:val="Header"/>
      <w:jc w:val="right"/>
    </w:pPr>
    <w:r w:rsidRPr="00325E71">
      <w:rPr>
        <w:rFonts w:ascii="Times New Roman" w:hAnsi="Times New Roman" w:cs="Times New Roman"/>
        <w:sz w:val="24"/>
        <w:szCs w:val="24"/>
      </w:rPr>
      <w:t>FOOD CHAIN FILM QUESTIONS</w:t>
    </w:r>
    <w:r>
      <w:t xml:space="preserve"> </w:t>
    </w:r>
    <w:r>
      <w:tab/>
    </w:r>
    <w:r>
      <w:tab/>
    </w:r>
    <w:sdt>
      <w:sdtPr>
        <w:id w:val="-12611371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3066">
          <w:rPr>
            <w:noProof/>
          </w:rPr>
          <w:t>5</w:t>
        </w:r>
        <w:r>
          <w:rPr>
            <w:noProof/>
          </w:rPr>
          <w:fldChar w:fldCharType="end"/>
        </w:r>
      </w:sdtContent>
    </w:sdt>
  </w:p>
  <w:p w:rsidR="00325E71" w:rsidRDefault="00325E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E71" w:rsidRPr="00325E71" w:rsidRDefault="00325E71" w:rsidP="00325E71">
    <w:pPr>
      <w:spacing w:line="480" w:lineRule="auto"/>
      <w:jc w:val="center"/>
      <w:rPr>
        <w:rFonts w:ascii="Times New Roman" w:hAnsi="Times New Roman" w:cs="Times New Roman"/>
        <w:sz w:val="24"/>
        <w:szCs w:val="24"/>
      </w:rPr>
    </w:pPr>
    <w:r w:rsidRPr="00325E71">
      <w:rPr>
        <w:rFonts w:ascii="Times New Roman" w:hAnsi="Times New Roman" w:cs="Times New Roman"/>
        <w:sz w:val="24"/>
        <w:szCs w:val="24"/>
      </w:rPr>
      <w:t>Running Head: FOOD CHAIN FILM QUESTIONS</w:t>
    </w:r>
    <w:r w:rsidRPr="00325E7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25E71">
      <w:rPr>
        <w:rFonts w:ascii="Times New Roman" w:hAnsi="Times New Roman" w:cs="Times New Roman"/>
        <w:sz w:val="24"/>
        <w:szCs w:val="24"/>
      </w:rPr>
      <w:tab/>
      <w:t>1</w:t>
    </w:r>
  </w:p>
  <w:p w:rsidR="00325E71" w:rsidRPr="00325E71" w:rsidRDefault="00325E71" w:rsidP="00325E71">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A78AC"/>
    <w:multiLevelType w:val="hybridMultilevel"/>
    <w:tmpl w:val="63B213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396F56"/>
    <w:multiLevelType w:val="hybridMultilevel"/>
    <w:tmpl w:val="9A2E4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BE2"/>
    <w:rsid w:val="00015138"/>
    <w:rsid w:val="00232A23"/>
    <w:rsid w:val="002B4659"/>
    <w:rsid w:val="002D61FE"/>
    <w:rsid w:val="002E705D"/>
    <w:rsid w:val="00325E71"/>
    <w:rsid w:val="005A0A38"/>
    <w:rsid w:val="006438B7"/>
    <w:rsid w:val="006A6B3E"/>
    <w:rsid w:val="00863BE2"/>
    <w:rsid w:val="008E4F40"/>
    <w:rsid w:val="009A3066"/>
    <w:rsid w:val="00A47A4C"/>
    <w:rsid w:val="00B37B0A"/>
    <w:rsid w:val="00B643A0"/>
    <w:rsid w:val="00D34639"/>
    <w:rsid w:val="00DA6D31"/>
    <w:rsid w:val="00EC3088"/>
    <w:rsid w:val="00F80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A9FCE-62A7-4A41-A657-0F9C3542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BE2"/>
    <w:pPr>
      <w:ind w:left="720"/>
      <w:contextualSpacing/>
    </w:pPr>
  </w:style>
  <w:style w:type="paragraph" w:styleId="Header">
    <w:name w:val="header"/>
    <w:basedOn w:val="Normal"/>
    <w:link w:val="HeaderChar"/>
    <w:uiPriority w:val="99"/>
    <w:unhideWhenUsed/>
    <w:rsid w:val="00325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E71"/>
  </w:style>
  <w:style w:type="paragraph" w:styleId="Footer">
    <w:name w:val="footer"/>
    <w:basedOn w:val="Normal"/>
    <w:link w:val="FooterChar"/>
    <w:uiPriority w:val="99"/>
    <w:unhideWhenUsed/>
    <w:rsid w:val="00325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871201">
      <w:bodyDiv w:val="1"/>
      <w:marLeft w:val="0"/>
      <w:marRight w:val="0"/>
      <w:marTop w:val="0"/>
      <w:marBottom w:val="0"/>
      <w:divBdr>
        <w:top w:val="none" w:sz="0" w:space="0" w:color="auto"/>
        <w:left w:val="none" w:sz="0" w:space="0" w:color="auto"/>
        <w:bottom w:val="none" w:sz="0" w:space="0" w:color="auto"/>
        <w:right w:val="none" w:sz="0" w:space="0" w:color="auto"/>
      </w:divBdr>
      <w:divsChild>
        <w:div w:id="245916382">
          <w:marLeft w:val="0"/>
          <w:marRight w:val="0"/>
          <w:marTop w:val="0"/>
          <w:marBottom w:val="0"/>
          <w:divBdr>
            <w:top w:val="none" w:sz="0" w:space="0" w:color="auto"/>
            <w:left w:val="none" w:sz="0" w:space="0" w:color="auto"/>
            <w:bottom w:val="none" w:sz="0" w:space="0" w:color="auto"/>
            <w:right w:val="none" w:sz="0" w:space="0" w:color="auto"/>
          </w:divBdr>
        </w:div>
      </w:divsChild>
    </w:div>
    <w:div w:id="547913162">
      <w:bodyDiv w:val="1"/>
      <w:marLeft w:val="0"/>
      <w:marRight w:val="0"/>
      <w:marTop w:val="0"/>
      <w:marBottom w:val="0"/>
      <w:divBdr>
        <w:top w:val="none" w:sz="0" w:space="0" w:color="auto"/>
        <w:left w:val="none" w:sz="0" w:space="0" w:color="auto"/>
        <w:bottom w:val="none" w:sz="0" w:space="0" w:color="auto"/>
        <w:right w:val="none" w:sz="0" w:space="0" w:color="auto"/>
      </w:divBdr>
      <w:divsChild>
        <w:div w:id="1288320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9</cp:revision>
  <dcterms:created xsi:type="dcterms:W3CDTF">2017-10-28T15:46:00Z</dcterms:created>
  <dcterms:modified xsi:type="dcterms:W3CDTF">2017-10-28T23:18:00Z</dcterms:modified>
</cp:coreProperties>
</file>